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8993"/>
        <w:gridCol w:w="18"/>
      </w:tblGrid>
      <w:tr w:rsidR="00E621D2" w:rsidRPr="00E27790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926A4" w:rsidRDefault="00E621D2" w:rsidP="00F9093C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6926A4">
              <w:rPr>
                <w:lang w:val="sr-Latn-CS"/>
              </w:rPr>
              <w:t xml:space="preserve">Shodno članu 329. i članu 371. stav 1. Zakona o privrednim društvima (“Službeni glasnik RS” br. </w:t>
            </w:r>
            <w:r w:rsidRPr="006926A4">
              <w:rPr>
                <w:rStyle w:val="rvts1"/>
                <w:lang w:val="sr-Latn-CS"/>
              </w:rPr>
              <w:t>36/2011, 99/2011, 83/2014 i 5/2015, “Zakon”</w:t>
            </w:r>
            <w:r w:rsidRPr="006926A4">
              <w:rPr>
                <w:lang w:val="sr-Latn-CS"/>
              </w:rPr>
              <w:t xml:space="preserve">), članu 70. stav 2. Zakona o tržištu kapitala (“Službeni glasnik RS” br. </w:t>
            </w:r>
            <w:r w:rsidRPr="006926A4">
              <w:rPr>
                <w:rStyle w:val="rvts1"/>
                <w:lang w:val="sr-Latn-CS"/>
              </w:rPr>
              <w:t>31/2011</w:t>
            </w:r>
            <w:r>
              <w:rPr>
                <w:rStyle w:val="rvts1"/>
                <w:lang w:val="sr-Latn-CS"/>
              </w:rPr>
              <w:t xml:space="preserve"> i 112/2015</w:t>
            </w:r>
            <w:r w:rsidRPr="006926A4">
              <w:rPr>
                <w:rStyle w:val="rvts1"/>
                <w:lang w:val="sr-Latn-CS"/>
              </w:rPr>
              <w:t>, “ZTK”</w:t>
            </w:r>
            <w:r w:rsidRPr="006926A4">
              <w:rPr>
                <w:lang w:val="sr-Latn-CS"/>
              </w:rPr>
              <w:t xml:space="preserve">), odredbama Pravilnika o </w:t>
            </w:r>
            <w:r>
              <w:rPr>
                <w:spacing w:val="-3"/>
                <w:lang w:val="sr-Latn-CS"/>
              </w:rPr>
              <w:t xml:space="preserve">načinu </w:t>
            </w:r>
            <w:r w:rsidRPr="006926A4">
              <w:rPr>
                <w:spacing w:val="-3"/>
                <w:lang w:val="sr-Latn-CS"/>
              </w:rPr>
              <w:t xml:space="preserve">prestanka svojstva javnog društva i postupku isplate nesaglasnih akcionara u slučaju isključenja akcija sa regulisanog tržišta, odnosno MTP </w:t>
            </w:r>
            <w:r w:rsidRPr="006926A4">
              <w:rPr>
                <w:lang w:val="sr-Latn-CS"/>
              </w:rPr>
              <w:t xml:space="preserve">(“Službeni glasnik RS” br. </w:t>
            </w:r>
            <w:r w:rsidRPr="006926A4">
              <w:rPr>
                <w:rStyle w:val="rvts1"/>
                <w:lang w:val="sr-Latn-CS"/>
              </w:rPr>
              <w:t>10/2012 i 50/2012, “Pravilnik”</w:t>
            </w:r>
            <w:r>
              <w:rPr>
                <w:lang w:val="sr-Latn-CS"/>
              </w:rPr>
              <w:t>), članu 25. i članu 34</w:t>
            </w:r>
            <w:r w:rsidRPr="006926A4">
              <w:rPr>
                <w:lang w:val="sr-Latn-CS"/>
              </w:rPr>
              <w:t>. Statuta</w:t>
            </w:r>
            <w:r w:rsidRPr="00DC5B43">
              <w:rPr>
                <w:lang w:val="sr-Latn-CS"/>
              </w:rPr>
              <w:t>, skupština</w:t>
            </w:r>
            <w:r w:rsidRPr="006926A4">
              <w:rPr>
                <w:lang w:val="sr-Latn-CS"/>
              </w:rPr>
              <w:t xml:space="preserve"> javnog akcionarskog društva </w:t>
            </w:r>
            <w:r>
              <w:t>AD</w:t>
            </w:r>
            <w:r w:rsidRPr="007623DD">
              <w:rPr>
                <w:lang w:val="sr-Latn-CS"/>
              </w:rPr>
              <w:t xml:space="preserve"> </w:t>
            </w:r>
            <w:r>
              <w:t>Imlek</w:t>
            </w:r>
            <w:r w:rsidRPr="007623DD">
              <w:rPr>
                <w:lang w:val="sr-Latn-CS"/>
              </w:rPr>
              <w:t xml:space="preserve"> </w:t>
            </w:r>
            <w:r>
              <w:t>Beograd</w:t>
            </w:r>
            <w:r w:rsidRPr="007623DD">
              <w:rPr>
                <w:lang w:val="sr-Latn-CS"/>
              </w:rPr>
              <w:t>-</w:t>
            </w:r>
            <w:r>
              <w:t>Padinska</w:t>
            </w:r>
            <w:r w:rsidRPr="007623DD">
              <w:rPr>
                <w:lang w:val="sr-Latn-CS"/>
              </w:rPr>
              <w:t xml:space="preserve"> </w:t>
            </w:r>
            <w:r>
              <w:t>Skela</w:t>
            </w:r>
            <w:r w:rsidRPr="000B0C6C">
              <w:rPr>
                <w:lang w:val="sr-Latn-CS"/>
              </w:rPr>
              <w:t>, sa registrovanim sedištem u</w:t>
            </w:r>
            <w:r>
              <w:rPr>
                <w:lang w:val="sr-Latn-CS"/>
              </w:rPr>
              <w:t xml:space="preserve"> Padinskoj Skeli, Industrijsko naselje bb</w:t>
            </w:r>
            <w:r w:rsidRPr="000B0C6C">
              <w:rPr>
                <w:lang w:val="sr-Latn-CS"/>
              </w:rPr>
              <w:t xml:space="preserve">, matični broj: </w:t>
            </w:r>
            <w:r w:rsidRPr="007623DD">
              <w:rPr>
                <w:lang w:val="sr-Latn-CS"/>
              </w:rPr>
              <w:t>07042701</w:t>
            </w:r>
            <w:r w:rsidRPr="000B0C6C">
              <w:rPr>
                <w:lang w:val="sr-Latn-CS"/>
              </w:rPr>
              <w:t xml:space="preserve"> </w:t>
            </w:r>
            <w:r w:rsidRPr="006926A4">
              <w:rPr>
                <w:lang w:val="sr-Latn-CS"/>
              </w:rPr>
              <w:t>(“Društvo” ili „</w:t>
            </w:r>
            <w:r>
              <w:rPr>
                <w:lang w:val="sr-Latn-CS"/>
              </w:rPr>
              <w:t>IMLEK</w:t>
            </w:r>
            <w:r w:rsidRPr="006926A4">
              <w:rPr>
                <w:lang w:val="sr-Latn-CS"/>
              </w:rPr>
              <w:t xml:space="preserve">“), na vanrednoj sednici održanoj u sedištu Društva </w:t>
            </w:r>
            <w:r w:rsidRPr="00DC5B43">
              <w:rPr>
                <w:lang w:val="sr-Latn-CS"/>
              </w:rPr>
              <w:t>dana</w:t>
            </w:r>
            <w:r w:rsidR="00F9093C" w:rsidRPr="00DC5B43">
              <w:rPr>
                <w:lang w:val="sr-Latn-CS"/>
              </w:rPr>
              <w:t xml:space="preserve"> 10.08.2016</w:t>
            </w:r>
            <w:r w:rsidRPr="00DC5B43">
              <w:rPr>
                <w:lang w:val="sr-Latn-CS"/>
              </w:rPr>
              <w:t>. godine,</w:t>
            </w:r>
            <w:r>
              <w:rPr>
                <w:lang w:val="sr-Latn-CS"/>
              </w:rPr>
              <w:t xml:space="preserve"> jednoglasno (ZA je glasalo 7.522.715</w:t>
            </w:r>
            <w:r w:rsidRPr="006926A4">
              <w:rPr>
                <w:rFonts w:cs="Arial"/>
                <w:lang w:val="sr-Latn-CS"/>
              </w:rPr>
              <w:t xml:space="preserve"> ili 100%</w:t>
            </w:r>
            <w:r>
              <w:rPr>
                <w:rFonts w:cs="Arial"/>
                <w:lang w:val="sr-Latn-CS"/>
              </w:rPr>
              <w:t xml:space="preserve"> običnih akcija sa pravom glasa</w:t>
            </w:r>
            <w:r w:rsidRPr="006926A4">
              <w:rPr>
                <w:rFonts w:cs="Arial"/>
                <w:lang w:val="sr-Latn-CS"/>
              </w:rPr>
              <w:t>, PROTIV i UZDRŽANIH nije bilo</w:t>
            </w:r>
            <w:r w:rsidRPr="006926A4">
              <w:rPr>
                <w:lang w:val="sr-Latn-CS"/>
              </w:rPr>
              <w:t>) donosi sledeću:</w:t>
            </w:r>
          </w:p>
        </w:tc>
      </w:tr>
      <w:tr w:rsidR="00E621D2" w:rsidRPr="00E27790" w:rsidTr="00DC5B43">
        <w:trPr>
          <w:gridAfter w:val="1"/>
          <w:wAfter w:w="18" w:type="dxa"/>
          <w:trHeight w:val="378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5E6100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DC5B43" w:rsidRDefault="00DC5B43" w:rsidP="00DC5B43">
            <w:pPr>
              <w:pStyle w:val="NoSpacing"/>
              <w:spacing w:line="276" w:lineRule="auto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 xml:space="preserve">                                                                       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O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D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L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U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K</w:t>
            </w:r>
            <w:r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E621D2" w:rsidRPr="00DC5B43">
              <w:rPr>
                <w:b/>
                <w:sz w:val="24"/>
                <w:szCs w:val="24"/>
                <w:lang w:val="sr-Latn-CS"/>
              </w:rPr>
              <w:t>U</w:t>
            </w:r>
          </w:p>
          <w:p w:rsidR="00E621D2" w:rsidRDefault="00E621D2" w:rsidP="00E27376">
            <w:pPr>
              <w:pStyle w:val="NoSpacing"/>
              <w:spacing w:line="276" w:lineRule="auto"/>
              <w:jc w:val="center"/>
              <w:rPr>
                <w:b/>
                <w:lang w:val="sr-Latn-CS"/>
              </w:rPr>
            </w:pPr>
            <w:r w:rsidRPr="00A97063">
              <w:rPr>
                <w:b/>
                <w:lang w:val="sr-Latn-CS"/>
              </w:rPr>
              <w:t xml:space="preserve">o </w:t>
            </w:r>
            <w:r w:rsidRPr="00A97063">
              <w:rPr>
                <w:rFonts w:cs="Arial"/>
                <w:b/>
                <w:lang w:val="sr-Latn-CS"/>
              </w:rPr>
              <w:t>prestanku svojstva javnog društva</w:t>
            </w:r>
            <w:r w:rsidRPr="00A97063">
              <w:rPr>
                <w:b/>
                <w:lang w:val="sr-Latn-CS"/>
              </w:rPr>
              <w:t xml:space="preserve"> </w:t>
            </w:r>
          </w:p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b/>
                <w:lang w:val="sr-Latn-CS"/>
              </w:rPr>
            </w:pPr>
            <w:r w:rsidRPr="00A97063">
              <w:rPr>
                <w:b/>
                <w:lang w:val="sr-Latn-CS"/>
              </w:rPr>
              <w:t>(„</w:t>
            </w:r>
            <w:r w:rsidRPr="00607A11">
              <w:rPr>
                <w:b/>
                <w:lang w:val="sr-Latn-CS"/>
              </w:rPr>
              <w:t>Odluka“)</w:t>
            </w:r>
          </w:p>
        </w:tc>
      </w:tr>
      <w:tr w:rsidR="00E621D2" w:rsidRPr="005E6100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6A1372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t>Član 1.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  <w:shd w:val="clear" w:color="auto" w:fill="auto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 w:rsidRPr="000B0C6C">
              <w:rPr>
                <w:rFonts w:cs="Arial"/>
                <w:lang w:val="sr-Latn-CS"/>
              </w:rPr>
              <w:t>1.1</w:t>
            </w:r>
          </w:p>
        </w:tc>
        <w:tc>
          <w:tcPr>
            <w:tcW w:w="8993" w:type="dxa"/>
            <w:shd w:val="clear" w:color="auto" w:fill="auto"/>
          </w:tcPr>
          <w:p w:rsidR="00E621D2" w:rsidRPr="002C548F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2C548F">
              <w:rPr>
                <w:rFonts w:cs="Arial"/>
                <w:lang w:val="sr-Latn-CS"/>
              </w:rPr>
              <w:t xml:space="preserve">Privredno društvo </w:t>
            </w:r>
            <w:r>
              <w:t>AD</w:t>
            </w:r>
            <w:r w:rsidRPr="007623DD">
              <w:rPr>
                <w:lang w:val="sr-Latn-CS"/>
              </w:rPr>
              <w:t xml:space="preserve"> </w:t>
            </w:r>
            <w:r>
              <w:t>Imlek</w:t>
            </w:r>
            <w:r w:rsidRPr="007623DD">
              <w:rPr>
                <w:lang w:val="sr-Latn-CS"/>
              </w:rPr>
              <w:t xml:space="preserve"> </w:t>
            </w:r>
            <w:r>
              <w:t>Beograd</w:t>
            </w:r>
            <w:r w:rsidRPr="007623DD">
              <w:rPr>
                <w:lang w:val="sr-Latn-CS"/>
              </w:rPr>
              <w:t>-</w:t>
            </w:r>
            <w:r>
              <w:t>Padinska</w:t>
            </w:r>
            <w:r w:rsidRPr="007623DD">
              <w:rPr>
                <w:lang w:val="sr-Latn-CS"/>
              </w:rPr>
              <w:t xml:space="preserve"> </w:t>
            </w:r>
            <w:r>
              <w:t>Skela</w:t>
            </w:r>
            <w:r w:rsidRPr="002C548F">
              <w:rPr>
                <w:lang w:val="sr-Latn-CS"/>
              </w:rPr>
              <w:t>,</w:t>
            </w:r>
            <w:r w:rsidRPr="002C548F">
              <w:rPr>
                <w:rFonts w:cs="Arial"/>
                <w:lang w:val="sr-Latn-CS"/>
              </w:rPr>
              <w:t xml:space="preserve"> matični broj: </w:t>
            </w:r>
            <w:r w:rsidRPr="007623DD">
              <w:rPr>
                <w:lang w:val="sr-Latn-CS"/>
              </w:rPr>
              <w:t>07042701</w:t>
            </w:r>
            <w:r>
              <w:rPr>
                <w:rFonts w:cs="Arial"/>
                <w:lang w:val="sr-Latn-CS"/>
              </w:rPr>
              <w:t>,</w:t>
            </w:r>
            <w:r w:rsidRPr="002C548F">
              <w:rPr>
                <w:rFonts w:cs="Arial"/>
                <w:lang w:val="sr-Latn-CS"/>
              </w:rPr>
              <w:t xml:space="preserve"> ima status javnog akcionarskog društva u skladu sa </w:t>
            </w:r>
            <w:r w:rsidRPr="002C548F">
              <w:rPr>
                <w:lang w:val="sr-Latn-CS"/>
              </w:rPr>
              <w:t>Zakonom.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6A1372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t>Član 2.</w:t>
            </w: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2.1</w:t>
            </w:r>
          </w:p>
        </w:tc>
        <w:tc>
          <w:tcPr>
            <w:tcW w:w="8993" w:type="dxa"/>
          </w:tcPr>
          <w:p w:rsidR="00E621D2" w:rsidRPr="00201276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 w:rsidRPr="00201276">
              <w:rPr>
                <w:lang w:val="sr-Latn-CS"/>
              </w:rPr>
              <w:t xml:space="preserve">Društvo je registrovano u Centralnom registru, depo i kliringu hartija od vrednosti kao izdavalac (i) </w:t>
            </w:r>
            <w:r w:rsidRPr="00201276">
              <w:rPr>
                <w:b/>
                <w:lang w:val="sr-Latn-CS"/>
              </w:rPr>
              <w:t>7.522.715 običnih akcija sa pravom glasa</w:t>
            </w:r>
            <w:r w:rsidRPr="00201276">
              <w:rPr>
                <w:lang w:val="sr-Latn-CS"/>
              </w:rPr>
              <w:t xml:space="preserve">, nominalne vrednosti </w:t>
            </w:r>
            <w:r w:rsidRPr="00201276">
              <w:rPr>
                <w:rFonts w:cs="Arial"/>
                <w:lang w:val="sr-Latn-CS"/>
              </w:rPr>
              <w:t>RSD 540.00 (slovima: pet stotina četrdeset dinara i 00/100)</w:t>
            </w:r>
            <w:r w:rsidRPr="00201276">
              <w:rPr>
                <w:lang w:val="sr-Latn-CS"/>
              </w:rPr>
              <w:t xml:space="preserve">, </w:t>
            </w:r>
            <w:r w:rsidRPr="00201276">
              <w:rPr>
                <w:rFonts w:cs="Arial"/>
                <w:lang w:val="sr-Latn-CS"/>
              </w:rPr>
              <w:t xml:space="preserve">CFI kod ESVUFR, ISIN broj </w:t>
            </w:r>
            <w:r w:rsidRPr="00201276">
              <w:rPr>
                <w:lang w:val="sr-Latn-CS"/>
              </w:rPr>
              <w:t xml:space="preserve">RSIMLKE73325, koje su u vlasništvu Danube Foods Group B.V. sa 6.787.826 običnih akcija sa pravom glasa što čini 90.23106% od ukupne emisije i Adriatic Minorityco 001 doo sa 734.889 običnih akcija sa pravom glasa, što čini 9.76893% od ukupne emisije, i (ii) </w:t>
            </w:r>
            <w:r w:rsidRPr="00201276">
              <w:rPr>
                <w:b/>
                <w:lang w:val="sr-Latn-CS"/>
              </w:rPr>
              <w:t>12.317 prioritetnih akcija bez prava glasa</w:t>
            </w:r>
            <w:r w:rsidRPr="00201276">
              <w:rPr>
                <w:rFonts w:cs="Arial"/>
                <w:lang w:val="sr-Latn-CS"/>
              </w:rPr>
              <w:t xml:space="preserve">, </w:t>
            </w:r>
            <w:r w:rsidRPr="00201276">
              <w:rPr>
                <w:lang w:val="sr-Latn-CS"/>
              </w:rPr>
              <w:t xml:space="preserve">nominalne vrednosti </w:t>
            </w:r>
            <w:r w:rsidRPr="00201276">
              <w:rPr>
                <w:rFonts w:cs="Arial"/>
                <w:lang w:val="sr-Latn-CS"/>
              </w:rPr>
              <w:t>RSD 540.00 (slovima: pet stotina četrdeset dinara i 00/100)</w:t>
            </w:r>
            <w:r w:rsidRPr="00201276">
              <w:rPr>
                <w:lang w:val="sr-Latn-CS"/>
              </w:rPr>
              <w:t xml:space="preserve">, </w:t>
            </w:r>
            <w:r w:rsidRPr="00201276">
              <w:rPr>
                <w:rFonts w:cs="Arial"/>
                <w:lang w:val="sr-Latn-CS"/>
              </w:rPr>
              <w:t xml:space="preserve">CFI kod </w:t>
            </w:r>
            <w:r w:rsidRPr="00201276">
              <w:rPr>
                <w:lang w:val="sr-Latn-CS"/>
              </w:rPr>
              <w:t>EPNXNR</w:t>
            </w:r>
            <w:r w:rsidRPr="00201276">
              <w:rPr>
                <w:rFonts w:cs="Arial"/>
                <w:lang w:val="sr-Latn-CS"/>
              </w:rPr>
              <w:t xml:space="preserve">, ISIN broj </w:t>
            </w:r>
            <w:r w:rsidRPr="00201276">
              <w:rPr>
                <w:lang w:val="sr-Latn-CS"/>
              </w:rPr>
              <w:t>RSIMLKE39474, koje su u vlasništvu Danube Foods Group B.V. sa 7.250 prioritetnih akcija bez prava glasa što čini 58.86174% od ukupne emisije i Adriatic Minorityco 001 doo sa 5.067 prioritetnih akcija bez prava glasa, što čini 41.13826% od ukupne emisije</w:t>
            </w:r>
            <w:r w:rsidRPr="00201276">
              <w:rPr>
                <w:rFonts w:cs="Arial"/>
                <w:lang w:val="sr-Latn-CS"/>
              </w:rPr>
              <w:t>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7F7A59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t>Član 3.</w:t>
            </w:r>
          </w:p>
        </w:tc>
      </w:tr>
      <w:tr w:rsidR="00E621D2" w:rsidRPr="007F7A59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4E0BB4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3.1</w:t>
            </w:r>
          </w:p>
        </w:tc>
        <w:tc>
          <w:tcPr>
            <w:tcW w:w="8993" w:type="dxa"/>
          </w:tcPr>
          <w:p w:rsidR="00E621D2" w:rsidRPr="00201276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201276">
              <w:rPr>
                <w:lang w:val="sr-Latn-CS"/>
              </w:rPr>
              <w:t>Akcije Društva uključene su na van</w:t>
            </w:r>
            <w:r w:rsidRPr="00201276">
              <w:rPr>
                <w:lang w:val="en-GB"/>
              </w:rPr>
              <w:t>berzansko</w:t>
            </w:r>
            <w:r w:rsidRPr="00201276">
              <w:rPr>
                <w:lang w:val="sr-Latn-CS"/>
              </w:rPr>
              <w:t xml:space="preserve"> tržište Beogradske Berze ad Beog</w:t>
            </w:r>
            <w:r w:rsidR="008F0800">
              <w:rPr>
                <w:lang w:val="sr-Latn-CS"/>
              </w:rPr>
              <w:t>rad („Berza“) odlukom Berze od 01.04.2004</w:t>
            </w:r>
            <w:r w:rsidRPr="00201276">
              <w:rPr>
                <w:lang w:val="sr-Latn-CS"/>
              </w:rPr>
              <w:t>. godine.</w:t>
            </w:r>
          </w:p>
        </w:tc>
      </w:tr>
      <w:tr w:rsidR="00E621D2" w:rsidRPr="004E0BB4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201276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3.2</w:t>
            </w:r>
          </w:p>
        </w:tc>
        <w:tc>
          <w:tcPr>
            <w:tcW w:w="8993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Danom stupanja na snagu TZK, odnosno Odluke o razvrstavanju hartija od vrednosti uključenih na </w:t>
            </w:r>
            <w:proofErr w:type="spellStart"/>
            <w:r w:rsidRPr="002C548F">
              <w:rPr>
                <w:lang w:val="en-GB"/>
              </w:rPr>
              <w:t>vanberzansko</w:t>
            </w:r>
            <w:proofErr w:type="spellEnd"/>
            <w:r w:rsidRPr="003A1DBE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 xml:space="preserve">tržište na segmente i tržišne segmente Beogradske Berze ad Beograd, akcije Društva su uključene na </w:t>
            </w:r>
            <w:r w:rsidR="00202056">
              <w:rPr>
                <w:lang w:val="en-GB"/>
              </w:rPr>
              <w:t xml:space="preserve">Open market </w:t>
            </w:r>
            <w:proofErr w:type="spellStart"/>
            <w:r w:rsidR="00202056">
              <w:rPr>
                <w:lang w:val="en-GB"/>
              </w:rPr>
              <w:t>odnosno</w:t>
            </w:r>
            <w:proofErr w:type="spellEnd"/>
            <w:r w:rsidR="00202056">
              <w:rPr>
                <w:lang w:val="en-GB"/>
              </w:rPr>
              <w:t xml:space="preserve"> </w:t>
            </w:r>
            <w:r>
              <w:rPr>
                <w:lang w:val="sr-Latn-CS"/>
              </w:rPr>
              <w:t>MTP</w:t>
            </w:r>
            <w:r w:rsidR="00202056">
              <w:rPr>
                <w:lang w:val="sr-Latn-CS"/>
              </w:rPr>
              <w:t>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highlight w:val="yellow"/>
                <w:lang w:val="sr-Latn-CS"/>
              </w:rPr>
            </w:pPr>
          </w:p>
          <w:p w:rsidR="0008435D" w:rsidRPr="003D0CAD" w:rsidRDefault="0008435D" w:rsidP="00E27376">
            <w:pPr>
              <w:pStyle w:val="NoSpacing"/>
              <w:spacing w:line="276" w:lineRule="auto"/>
              <w:jc w:val="both"/>
              <w:rPr>
                <w:highlight w:val="yellow"/>
                <w:lang w:val="sr-Latn-CS"/>
              </w:rPr>
            </w:pPr>
          </w:p>
        </w:tc>
      </w:tr>
      <w:tr w:rsidR="00E621D2" w:rsidRPr="006A1372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lastRenderedPageBreak/>
              <w:t>Član 4.</w:t>
            </w: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E11C3F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 w:rsidRPr="00E11C3F">
              <w:rPr>
                <w:rFonts w:cs="Arial"/>
                <w:lang w:val="sr-Latn-CS"/>
              </w:rPr>
              <w:t>4.1</w:t>
            </w: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>
              <w:rPr>
                <w:spacing w:val="-6"/>
                <w:lang w:val="sr-Latn-CS"/>
              </w:rPr>
              <w:t>Ovom Odlukom k</w:t>
            </w:r>
            <w:r w:rsidRPr="00607A11">
              <w:rPr>
                <w:spacing w:val="-6"/>
                <w:lang w:val="sr-Latn-CS"/>
              </w:rPr>
              <w:t>onstatuje se da su ispunjeni svi uslo</w:t>
            </w:r>
            <w:r>
              <w:rPr>
                <w:spacing w:val="-6"/>
                <w:lang w:val="sr-Latn-CS"/>
              </w:rPr>
              <w:t xml:space="preserve">vi za prestanak svojstva javnog društva u skladu sa člana 70. stav 2. tačka 2) ZTK </w:t>
            </w:r>
            <w:r w:rsidRPr="00607A11">
              <w:rPr>
                <w:lang w:val="sr-Latn-CS"/>
              </w:rPr>
              <w:t xml:space="preserve">obzirom da su sve akcije preostalih akcionara Društva otkupljene u postupku prinudnog otkupa </w:t>
            </w:r>
            <w:r w:rsidRPr="00607A11">
              <w:rPr>
                <w:spacing w:val="-12"/>
                <w:lang w:val="sr-Latn-CS"/>
              </w:rPr>
              <w:t xml:space="preserve">akcija </w:t>
            </w:r>
            <w:r>
              <w:rPr>
                <w:spacing w:val="-12"/>
                <w:lang w:val="sr-Latn-CS"/>
              </w:rPr>
              <w:t xml:space="preserve">u skladu sa Odlukom o prinudnom otkupu akcija od 17.06.2016. godine i to </w:t>
            </w:r>
            <w:r w:rsidRPr="00607A11">
              <w:rPr>
                <w:spacing w:val="-12"/>
                <w:lang w:val="sr-Latn-CS"/>
              </w:rPr>
              <w:t>od strane većinskog akcionara</w:t>
            </w:r>
            <w:r>
              <w:rPr>
                <w:spacing w:val="-12"/>
                <w:lang w:val="sr-Latn-CS"/>
              </w:rPr>
              <w:t>,</w:t>
            </w:r>
            <w:r w:rsidRPr="00607A11">
              <w:rPr>
                <w:spacing w:val="-12"/>
                <w:lang w:val="sr-Latn-CS"/>
              </w:rPr>
              <w:t xml:space="preserve"> </w:t>
            </w:r>
            <w:r w:rsidRPr="00607A11">
              <w:rPr>
                <w:spacing w:val="-14"/>
                <w:lang w:val="sr-Latn-CS"/>
              </w:rPr>
              <w:t xml:space="preserve">privrednog </w:t>
            </w:r>
            <w:r w:rsidRPr="00E11C3F">
              <w:rPr>
                <w:spacing w:val="-14"/>
                <w:lang w:val="sr-Latn-CS"/>
              </w:rPr>
              <w:t xml:space="preserve">društva </w:t>
            </w:r>
            <w:r w:rsidRPr="00201276">
              <w:rPr>
                <w:lang w:val="sr-Latn-CS"/>
              </w:rPr>
              <w:t>Danube Foods Group B.V.</w:t>
            </w:r>
            <w:r w:rsidRPr="00E11C3F">
              <w:rPr>
                <w:rFonts w:cs="Arial"/>
                <w:lang w:val="sr-Latn-CS"/>
              </w:rPr>
              <w:t xml:space="preserve">, sa sedištem u </w:t>
            </w:r>
            <w:r>
              <w:rPr>
                <w:rFonts w:cs="Arial"/>
                <w:lang w:val="sr-Latn-CS"/>
              </w:rPr>
              <w:t>Holandiji</w:t>
            </w:r>
            <w:r w:rsidRPr="00E11C3F">
              <w:rPr>
                <w:rFonts w:cs="Arial"/>
                <w:lang w:val="sr-Latn-CS"/>
              </w:rPr>
              <w:t xml:space="preserve">, </w:t>
            </w:r>
            <w:r>
              <w:rPr>
                <w:rFonts w:cs="Arial"/>
                <w:lang w:val="sr-Latn-CS"/>
              </w:rPr>
              <w:t>Amsterdam</w:t>
            </w:r>
            <w:r w:rsidRPr="00E11C3F">
              <w:rPr>
                <w:rFonts w:cs="Arial"/>
                <w:lang w:val="sr-Latn-CS"/>
              </w:rPr>
              <w:t xml:space="preserve">, </w:t>
            </w:r>
            <w:r>
              <w:rPr>
                <w:rFonts w:cs="Arial"/>
                <w:lang w:val="sr-Latn-CS"/>
              </w:rPr>
              <w:t>Prins Bernhardplein 200</w:t>
            </w:r>
            <w:r w:rsidRPr="00E11C3F">
              <w:rPr>
                <w:rFonts w:cs="Arial"/>
                <w:lang w:val="sr-Latn-CS"/>
              </w:rPr>
              <w:t>, matični</w:t>
            </w:r>
            <w:r w:rsidRPr="00607A11">
              <w:rPr>
                <w:rFonts w:cs="Arial"/>
                <w:lang w:val="sr-Latn-CS"/>
              </w:rPr>
              <w:t xml:space="preserve"> broj </w:t>
            </w:r>
            <w:r>
              <w:rPr>
                <w:lang w:val="sr-Latn-CS"/>
              </w:rPr>
              <w:t>34180508,</w:t>
            </w:r>
            <w:r w:rsidRPr="00607A11">
              <w:rPr>
                <w:lang w:val="sr-Latn-CS"/>
              </w:rPr>
              <w:t xml:space="preserve"> („</w:t>
            </w:r>
            <w:r>
              <w:rPr>
                <w:lang w:val="sr-Latn-CS"/>
              </w:rPr>
              <w:t>DFG</w:t>
            </w:r>
            <w:r w:rsidRPr="00607A11">
              <w:rPr>
                <w:lang w:val="sr-Latn-CS"/>
              </w:rPr>
              <w:t>“)</w:t>
            </w:r>
            <w:r w:rsidRPr="00607A11">
              <w:rPr>
                <w:spacing w:val="-4"/>
                <w:lang w:val="sr-Latn-CS"/>
              </w:rPr>
              <w:t>,</w:t>
            </w:r>
            <w:r>
              <w:rPr>
                <w:spacing w:val="-4"/>
                <w:lang w:val="sr-Latn-CS"/>
              </w:rPr>
              <w:t xml:space="preserve"> koji je zajedno sa povezanim društvom </w:t>
            </w:r>
            <w:r w:rsidRPr="00201276">
              <w:rPr>
                <w:lang w:val="sr-Latn-CS"/>
              </w:rPr>
              <w:t>Adriatic Minorityco 001 doo</w:t>
            </w:r>
            <w:r>
              <w:rPr>
                <w:lang w:val="sr-Latn-CS"/>
              </w:rPr>
              <w:t xml:space="preserve">, sa sedištem u Republici Srbiji, Beograd, ul. Resavska br. 23, matični broj: 21077828 („AM 001“), na dan podnošenja zahteva za prinudni otkup akcija, odnosno na dan 12.06.2016. godine posedovao 7.200.234 komada običnih akcija Društva, </w:t>
            </w:r>
            <w:r w:rsidRPr="00201276">
              <w:rPr>
                <w:rFonts w:cs="Arial"/>
                <w:lang w:val="sr-Latn-CS"/>
              </w:rPr>
              <w:t xml:space="preserve">CFI kod ESVUFR, ISIN broj </w:t>
            </w:r>
            <w:r w:rsidRPr="00201276">
              <w:rPr>
                <w:lang w:val="sr-Latn-CS"/>
              </w:rPr>
              <w:t>RSIMLKE73325</w:t>
            </w:r>
            <w:r>
              <w:rPr>
                <w:lang w:val="sr-Latn-CS"/>
              </w:rPr>
              <w:t xml:space="preserve">, odnosno ukupno 95,92403% osnovnog kapitala Društva i 95,71323 glasova svih akcionara sa običnim akcijama Društva, </w:t>
            </w:r>
            <w:r>
              <w:rPr>
                <w:spacing w:val="-4"/>
                <w:lang w:val="sr-Latn-CS"/>
              </w:rPr>
              <w:t>tako da su DFG i njegovo povezano društvo AM 001 ovim postupkom postali</w:t>
            </w:r>
            <w:r w:rsidRPr="00607A11">
              <w:rPr>
                <w:spacing w:val="-4"/>
                <w:lang w:val="sr-Latn-CS"/>
              </w:rPr>
              <w:t xml:space="preserve"> jedini </w:t>
            </w:r>
            <w:r w:rsidRPr="00607A11">
              <w:rPr>
                <w:lang w:val="sr-Latn-CS"/>
              </w:rPr>
              <w:t>akcionar</w:t>
            </w:r>
            <w:r>
              <w:rPr>
                <w:lang w:val="sr-Latn-CS"/>
              </w:rPr>
              <w:t>i</w:t>
            </w:r>
            <w:r w:rsidRPr="00607A11">
              <w:rPr>
                <w:lang w:val="sr-Latn-CS"/>
              </w:rPr>
              <w:t xml:space="preserve"> sa </w:t>
            </w:r>
            <w:r>
              <w:rPr>
                <w:lang w:val="sr-Latn-CS"/>
              </w:rPr>
              <w:t>100% učešća u kapitalu Društva.</w:t>
            </w:r>
          </w:p>
        </w:tc>
      </w:tr>
      <w:tr w:rsidR="00E27790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27790" w:rsidRPr="00E11C3F" w:rsidRDefault="00E27790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27790" w:rsidRDefault="00E27790" w:rsidP="00E27376">
            <w:pPr>
              <w:pStyle w:val="NoSpacing"/>
              <w:spacing w:line="276" w:lineRule="auto"/>
              <w:jc w:val="both"/>
              <w:rPr>
                <w:spacing w:val="-6"/>
                <w:lang w:val="sr-Latn-CS"/>
              </w:rPr>
            </w:pPr>
          </w:p>
        </w:tc>
      </w:tr>
      <w:tr w:rsidR="00E27790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27790" w:rsidRPr="00E11C3F" w:rsidRDefault="00E27790" w:rsidP="00E27790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27790" w:rsidRDefault="00346053" w:rsidP="00E27376">
            <w:pPr>
              <w:pStyle w:val="NoSpacing"/>
              <w:spacing w:line="276" w:lineRule="auto"/>
              <w:jc w:val="both"/>
              <w:rPr>
                <w:spacing w:val="-6"/>
                <w:lang w:val="sr-Latn-CS"/>
              </w:rPr>
            </w:pPr>
            <w:r w:rsidRPr="00607A11">
              <w:rPr>
                <w:lang w:val="sr-Latn-CS"/>
              </w:rPr>
              <w:t>Ova Odluka doneta je sa 100% glasova akcionara, te shodno članu 123. stav 3. ZTK Društvo daje neopozivu izjavu da nema nesaglasnih akcionara koji su glasali protiv ove Odluke, kao i da ne postoje akcionari koji nisu učestvovali u radu skupštine Društva</w:t>
            </w:r>
            <w:bookmarkStart w:id="0" w:name="_GoBack"/>
            <w:bookmarkEnd w:id="0"/>
            <w:r w:rsidR="00E27790">
              <w:rPr>
                <w:spacing w:val="-6"/>
                <w:lang w:val="sr-Latn-CS"/>
              </w:rPr>
              <w:t xml:space="preserve">. 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201276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t>Član 5.</w:t>
            </w:r>
          </w:p>
        </w:tc>
      </w:tr>
      <w:tr w:rsidR="00E621D2" w:rsidRPr="00201276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5.1</w:t>
            </w: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2C548F">
              <w:rPr>
                <w:lang w:val="sr-Latn-CS"/>
              </w:rPr>
              <w:t xml:space="preserve">Društvo usvaja </w:t>
            </w:r>
            <w:r>
              <w:rPr>
                <w:lang w:val="sr-Latn-CS"/>
              </w:rPr>
              <w:t xml:space="preserve">ovu </w:t>
            </w:r>
            <w:r w:rsidRPr="002C548F">
              <w:rPr>
                <w:lang w:val="sr-Latn-CS"/>
              </w:rPr>
              <w:t>Odluku o prestanku svojstva javnog društva, obzirom da su za to stekli svi zakonski uslovi.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5.2</w:t>
            </w:r>
          </w:p>
        </w:tc>
        <w:tc>
          <w:tcPr>
            <w:tcW w:w="8993" w:type="dxa"/>
          </w:tcPr>
          <w:p w:rsidR="00E621D2" w:rsidRPr="00227612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Obavezuje se i ovlašćuje generalni direktor Društva </w:t>
            </w:r>
            <w:r>
              <w:rPr>
                <w:lang w:val="sr-Latn-CS"/>
              </w:rPr>
              <w:t>Ilija Šetka</w:t>
            </w:r>
            <w:r w:rsidRPr="00607A11">
              <w:rPr>
                <w:lang w:val="sr-Latn-CS"/>
              </w:rPr>
              <w:t xml:space="preserve"> da</w:t>
            </w:r>
            <w:r>
              <w:rPr>
                <w:lang w:val="sr-Latn-CS"/>
              </w:rPr>
              <w:t xml:space="preserve"> u ime i za račun D</w:t>
            </w:r>
            <w:r w:rsidRPr="00227612">
              <w:rPr>
                <w:lang w:val="sr-Latn-CS"/>
              </w:rPr>
              <w:t>ruštva podnese zahtev Komisiji za hartije od vrednosti za brisanje Društva iz Registra javnih društava i da preduzima sve potrebne mere i aktivnosti pred nadležnim državnim organima u cilju sprovođenja ove Odluke.</w:t>
            </w:r>
          </w:p>
        </w:tc>
      </w:tr>
      <w:tr w:rsidR="00E621D2" w:rsidRPr="00E27790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CD518E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5.3</w:t>
            </w: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Generalni direktor Društva </w:t>
            </w:r>
            <w:r>
              <w:rPr>
                <w:lang w:val="sr-Latn-CS"/>
              </w:rPr>
              <w:t xml:space="preserve">Ilija Šetka </w:t>
            </w:r>
            <w:r w:rsidRPr="00607A11">
              <w:rPr>
                <w:lang w:val="sr-Latn-CS"/>
              </w:rPr>
              <w:t xml:space="preserve">može ovlastiti druga stručna lica, a posebno korporativnog agenta Društva </w:t>
            </w:r>
            <w:r>
              <w:t>BDD</w:t>
            </w:r>
            <w:r w:rsidRPr="00CD518E">
              <w:rPr>
                <w:lang w:val="sr-Latn-CS"/>
              </w:rPr>
              <w:t xml:space="preserve"> </w:t>
            </w:r>
            <w:r>
              <w:t>M</w:t>
            </w:r>
            <w:r w:rsidRPr="00CD518E">
              <w:rPr>
                <w:lang w:val="sr-Latn-CS"/>
              </w:rPr>
              <w:t>&amp;</w:t>
            </w:r>
            <w:r>
              <w:t>V</w:t>
            </w:r>
            <w:r w:rsidRPr="00CD518E">
              <w:rPr>
                <w:lang w:val="sr-Latn-CS"/>
              </w:rPr>
              <w:t xml:space="preserve"> </w:t>
            </w:r>
            <w:r>
              <w:t>Investments</w:t>
            </w:r>
            <w:r w:rsidRPr="00CD518E">
              <w:rPr>
                <w:lang w:val="sr-Latn-CS"/>
              </w:rPr>
              <w:t xml:space="preserve"> </w:t>
            </w:r>
            <w:r>
              <w:t>ad</w:t>
            </w:r>
            <w:r w:rsidRPr="00CD518E">
              <w:rPr>
                <w:lang w:val="sr-Latn-CS"/>
              </w:rPr>
              <w:t xml:space="preserve"> </w:t>
            </w:r>
            <w:r>
              <w:t>Beograd</w:t>
            </w:r>
            <w:r w:rsidRPr="00607A11">
              <w:rPr>
                <w:lang w:val="sr-Latn-CS"/>
              </w:rPr>
              <w:t>, radi preduzimanja radnji iz člana 5. Odluke.</w:t>
            </w:r>
          </w:p>
        </w:tc>
      </w:tr>
      <w:tr w:rsidR="00E621D2" w:rsidRPr="00CD518E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6A1372" w:rsidTr="00E27790">
        <w:trPr>
          <w:gridAfter w:val="1"/>
          <w:wAfter w:w="18" w:type="dxa"/>
        </w:trPr>
        <w:tc>
          <w:tcPr>
            <w:tcW w:w="9551" w:type="dxa"/>
            <w:gridSpan w:val="2"/>
          </w:tcPr>
          <w:p w:rsidR="00E621D2" w:rsidRPr="00607A11" w:rsidRDefault="00E621D2" w:rsidP="00E27376">
            <w:pPr>
              <w:pStyle w:val="NoSpacing"/>
              <w:spacing w:line="276" w:lineRule="auto"/>
              <w:jc w:val="center"/>
              <w:rPr>
                <w:rFonts w:cs="Arial"/>
                <w:b/>
                <w:lang w:val="sr-Latn-CS"/>
              </w:rPr>
            </w:pPr>
            <w:r w:rsidRPr="00607A11">
              <w:rPr>
                <w:rFonts w:cs="Arial"/>
                <w:b/>
                <w:lang w:val="sr-Latn-CS"/>
              </w:rPr>
              <w:t>Član 6.</w:t>
            </w: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Pr="000B0C6C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  <w:r>
              <w:rPr>
                <w:rFonts w:cs="Arial"/>
                <w:lang w:val="sr-Latn-CS"/>
              </w:rPr>
              <w:t>6.1</w:t>
            </w: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  <w:r w:rsidRPr="00607A11">
              <w:rPr>
                <w:lang w:val="sr-Latn-CS"/>
              </w:rPr>
              <w:t xml:space="preserve">Ova Odluka stupa na snagu danom donošenja. </w:t>
            </w: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E27376">
            <w:pPr>
              <w:pStyle w:val="NoSpacing"/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0B0C6C" w:rsidTr="00E27790">
        <w:trPr>
          <w:gridAfter w:val="1"/>
          <w:wAfter w:w="18" w:type="dxa"/>
        </w:trPr>
        <w:tc>
          <w:tcPr>
            <w:tcW w:w="558" w:type="dxa"/>
          </w:tcPr>
          <w:p w:rsidR="00E621D2" w:rsidRDefault="00E621D2" w:rsidP="00E27376">
            <w:pPr>
              <w:pStyle w:val="NoSpacing"/>
              <w:spacing w:line="276" w:lineRule="auto"/>
              <w:jc w:val="both"/>
              <w:rPr>
                <w:rFonts w:cs="Arial"/>
                <w:lang w:val="sr-Latn-CS"/>
              </w:rPr>
            </w:pPr>
          </w:p>
        </w:tc>
        <w:tc>
          <w:tcPr>
            <w:tcW w:w="8993" w:type="dxa"/>
          </w:tcPr>
          <w:p w:rsidR="00E621D2" w:rsidRPr="00607A11" w:rsidRDefault="00E621D2" w:rsidP="008F0800">
            <w:pPr>
              <w:pStyle w:val="NoSpacing"/>
              <w:tabs>
                <w:tab w:val="left" w:pos="1088"/>
              </w:tabs>
              <w:spacing w:line="276" w:lineRule="auto"/>
              <w:jc w:val="both"/>
              <w:rPr>
                <w:lang w:val="sr-Latn-CS"/>
              </w:rPr>
            </w:pPr>
          </w:p>
        </w:tc>
      </w:tr>
      <w:tr w:rsidR="00E621D2" w:rsidRPr="000B0C6C" w:rsidTr="00DC5B43">
        <w:trPr>
          <w:trHeight w:val="1080"/>
        </w:trPr>
        <w:tc>
          <w:tcPr>
            <w:tcW w:w="9569" w:type="dxa"/>
            <w:gridSpan w:val="3"/>
          </w:tcPr>
          <w:p w:rsidR="00E621D2" w:rsidRPr="0014218A" w:rsidRDefault="00E621D2" w:rsidP="00E27376">
            <w:pPr>
              <w:spacing w:line="276" w:lineRule="auto"/>
              <w:jc w:val="center"/>
            </w:pPr>
            <w:r w:rsidRPr="0014218A">
              <w:rPr>
                <w:lang w:val="sr-Cyrl-CS"/>
              </w:rPr>
              <w:t>Predsednik skupštine</w:t>
            </w:r>
          </w:p>
          <w:p w:rsidR="00E621D2" w:rsidRDefault="00E621D2" w:rsidP="00E27376">
            <w:pPr>
              <w:spacing w:line="276" w:lineRule="auto"/>
            </w:pPr>
          </w:p>
          <w:p w:rsidR="00E621D2" w:rsidRPr="00567EFB" w:rsidRDefault="00DC5B43" w:rsidP="00DC5B43">
            <w:pPr>
              <w:spacing w:line="276" w:lineRule="auto"/>
            </w:pPr>
            <w:r>
              <w:t xml:space="preserve">                                                                    </w:t>
            </w:r>
            <w:r w:rsidR="00E621D2" w:rsidRPr="00DC5B43">
              <w:t>_________________________</w:t>
            </w:r>
          </w:p>
        </w:tc>
      </w:tr>
    </w:tbl>
    <w:p w:rsidR="00067577" w:rsidRDefault="00067577"/>
    <w:sectPr w:rsidR="00067577" w:rsidSect="00CF22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E2" w:rsidRDefault="00410FE2" w:rsidP="00E621D2">
      <w:pPr>
        <w:spacing w:after="0" w:line="240" w:lineRule="auto"/>
      </w:pPr>
      <w:r>
        <w:separator/>
      </w:r>
    </w:p>
  </w:endnote>
  <w:endnote w:type="continuationSeparator" w:id="0">
    <w:p w:rsidR="00410FE2" w:rsidRDefault="00410FE2" w:rsidP="00E6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D2" w:rsidRDefault="00E621D2" w:rsidP="00E621D2">
    <w:pPr>
      <w:pStyle w:val="Footer"/>
      <w:tabs>
        <w:tab w:val="left" w:pos="5730"/>
      </w:tabs>
    </w:pPr>
  </w:p>
  <w:sdt>
    <w:sdtPr>
      <w:id w:val="105165972"/>
      <w:docPartObj>
        <w:docPartGallery w:val="Page Numbers (Top of Page)"/>
        <w:docPartUnique/>
      </w:docPartObj>
    </w:sdtPr>
    <w:sdtContent>
      <w:p w:rsidR="00E621D2" w:rsidRDefault="00E621D2" w:rsidP="00E621D2">
        <w:pPr>
          <w:pStyle w:val="Footer"/>
          <w:tabs>
            <w:tab w:val="left" w:pos="5730"/>
          </w:tabs>
        </w:pPr>
        <w:r>
          <w:tab/>
        </w:r>
        <w:sdt>
          <w:sdtPr>
            <w:id w:val="-1135250786"/>
            <w:docPartObj>
              <w:docPartGallery w:val="Page Numbers (Top of Page)"/>
              <w:docPartUnique/>
            </w:docPartObj>
          </w:sdtPr>
          <w:sdtContent>
            <w:r w:rsidRPr="00A27681">
              <w:rPr>
                <w:sz w:val="18"/>
                <w:szCs w:val="18"/>
              </w:rPr>
              <w:t xml:space="preserve">Strana </w:t>
            </w:r>
            <w:r w:rsidR="00191F03" w:rsidRPr="00A27681">
              <w:rPr>
                <w:bCs/>
                <w:sz w:val="18"/>
                <w:szCs w:val="18"/>
              </w:rPr>
              <w:fldChar w:fldCharType="begin"/>
            </w:r>
            <w:r w:rsidRPr="00A27681">
              <w:rPr>
                <w:bCs/>
                <w:sz w:val="18"/>
                <w:szCs w:val="18"/>
              </w:rPr>
              <w:instrText xml:space="preserve"> PAGE </w:instrText>
            </w:r>
            <w:r w:rsidR="00191F03" w:rsidRPr="00A27681">
              <w:rPr>
                <w:bCs/>
                <w:sz w:val="18"/>
                <w:szCs w:val="18"/>
              </w:rPr>
              <w:fldChar w:fldCharType="separate"/>
            </w:r>
            <w:r w:rsidR="00DC5B43">
              <w:rPr>
                <w:bCs/>
                <w:noProof/>
                <w:sz w:val="18"/>
                <w:szCs w:val="18"/>
              </w:rPr>
              <w:t>2</w:t>
            </w:r>
            <w:r w:rsidR="00191F03" w:rsidRPr="00A27681">
              <w:rPr>
                <w:bCs/>
                <w:sz w:val="18"/>
                <w:szCs w:val="18"/>
              </w:rPr>
              <w:fldChar w:fldCharType="end"/>
            </w:r>
            <w:r w:rsidRPr="00A27681">
              <w:rPr>
                <w:sz w:val="18"/>
                <w:szCs w:val="18"/>
              </w:rPr>
              <w:t xml:space="preserve"> od </w:t>
            </w:r>
            <w:r w:rsidR="00191F03" w:rsidRPr="00A27681">
              <w:rPr>
                <w:bCs/>
                <w:sz w:val="18"/>
                <w:szCs w:val="18"/>
              </w:rPr>
              <w:fldChar w:fldCharType="begin"/>
            </w:r>
            <w:r w:rsidRPr="00A27681">
              <w:rPr>
                <w:bCs/>
                <w:sz w:val="18"/>
                <w:szCs w:val="18"/>
              </w:rPr>
              <w:instrText xml:space="preserve"> NUMPAGES  </w:instrText>
            </w:r>
            <w:r w:rsidR="00191F03" w:rsidRPr="00A27681">
              <w:rPr>
                <w:bCs/>
                <w:sz w:val="18"/>
                <w:szCs w:val="18"/>
              </w:rPr>
              <w:fldChar w:fldCharType="separate"/>
            </w:r>
            <w:r w:rsidR="00DC5B43">
              <w:rPr>
                <w:bCs/>
                <w:noProof/>
                <w:sz w:val="18"/>
                <w:szCs w:val="18"/>
              </w:rPr>
              <w:t>2</w:t>
            </w:r>
            <w:r w:rsidR="00191F03" w:rsidRPr="00A27681">
              <w:rPr>
                <w:bCs/>
                <w:sz w:val="18"/>
                <w:szCs w:val="18"/>
              </w:rPr>
              <w:fldChar w:fldCharType="end"/>
            </w:r>
          </w:sdtContent>
        </w:sdt>
        <w:r>
          <w:tab/>
        </w:r>
      </w:p>
      <w:p w:rsidR="00E621D2" w:rsidRDefault="00191F03" w:rsidP="00E621D2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E2" w:rsidRDefault="00410FE2" w:rsidP="00E621D2">
      <w:pPr>
        <w:spacing w:after="0" w:line="240" w:lineRule="auto"/>
      </w:pPr>
      <w:r>
        <w:separator/>
      </w:r>
    </w:p>
  </w:footnote>
  <w:footnote w:type="continuationSeparator" w:id="0">
    <w:p w:rsidR="00410FE2" w:rsidRDefault="00410FE2" w:rsidP="00E6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78ED"/>
    <w:multiLevelType w:val="hybridMultilevel"/>
    <w:tmpl w:val="7FAA2696"/>
    <w:lvl w:ilvl="0" w:tplc="A8486306">
      <w:start w:val="2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D2"/>
    <w:rsid w:val="00067577"/>
    <w:rsid w:val="0008435D"/>
    <w:rsid w:val="00191F03"/>
    <w:rsid w:val="00202056"/>
    <w:rsid w:val="00346053"/>
    <w:rsid w:val="0038048E"/>
    <w:rsid w:val="003A134B"/>
    <w:rsid w:val="00410FE2"/>
    <w:rsid w:val="0042466C"/>
    <w:rsid w:val="00430294"/>
    <w:rsid w:val="0053655A"/>
    <w:rsid w:val="00683A28"/>
    <w:rsid w:val="006F362A"/>
    <w:rsid w:val="007414F9"/>
    <w:rsid w:val="008F0800"/>
    <w:rsid w:val="00952F69"/>
    <w:rsid w:val="00A31D9E"/>
    <w:rsid w:val="00BF0D1F"/>
    <w:rsid w:val="00BF66F2"/>
    <w:rsid w:val="00CF22A7"/>
    <w:rsid w:val="00DC5B43"/>
    <w:rsid w:val="00E27790"/>
    <w:rsid w:val="00E621D2"/>
    <w:rsid w:val="00ED5213"/>
    <w:rsid w:val="00F9093C"/>
    <w:rsid w:val="00FA0C3C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1D2"/>
    <w:pPr>
      <w:spacing w:after="0" w:line="240" w:lineRule="auto"/>
    </w:pPr>
  </w:style>
  <w:style w:type="table" w:styleId="TableGrid">
    <w:name w:val="Table Grid"/>
    <w:basedOn w:val="TableNormal"/>
    <w:uiPriority w:val="59"/>
    <w:rsid w:val="00E6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">
    <w:name w:val="rvts1"/>
    <w:basedOn w:val="DefaultParagraphFont"/>
    <w:rsid w:val="00E621D2"/>
  </w:style>
  <w:style w:type="character" w:styleId="CommentReference">
    <w:name w:val="annotation reference"/>
    <w:basedOn w:val="DefaultParagraphFont"/>
    <w:uiPriority w:val="99"/>
    <w:semiHidden/>
    <w:unhideWhenUsed/>
    <w:rsid w:val="00E6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1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1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D2"/>
  </w:style>
  <w:style w:type="paragraph" w:styleId="Footer">
    <w:name w:val="footer"/>
    <w:basedOn w:val="Normal"/>
    <w:link w:val="FooterChar"/>
    <w:uiPriority w:val="99"/>
    <w:unhideWhenUsed/>
    <w:rsid w:val="00E6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1D2"/>
    <w:pPr>
      <w:spacing w:after="0" w:line="240" w:lineRule="auto"/>
    </w:pPr>
  </w:style>
  <w:style w:type="table" w:styleId="TableGrid">
    <w:name w:val="Table Grid"/>
    <w:basedOn w:val="TableNormal"/>
    <w:uiPriority w:val="59"/>
    <w:rsid w:val="00E6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">
    <w:name w:val="rvts1"/>
    <w:basedOn w:val="DefaultParagraphFont"/>
    <w:rsid w:val="00E621D2"/>
  </w:style>
  <w:style w:type="character" w:styleId="CommentReference">
    <w:name w:val="annotation reference"/>
    <w:basedOn w:val="DefaultParagraphFont"/>
    <w:uiPriority w:val="99"/>
    <w:semiHidden/>
    <w:unhideWhenUsed/>
    <w:rsid w:val="00E6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1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1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D2"/>
  </w:style>
  <w:style w:type="paragraph" w:styleId="Footer">
    <w:name w:val="footer"/>
    <w:basedOn w:val="Normal"/>
    <w:link w:val="FooterChar"/>
    <w:uiPriority w:val="99"/>
    <w:unhideWhenUsed/>
    <w:rsid w:val="00E6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tijana.kovacevic</dc:creator>
  <cp:lastModifiedBy>radmila_vukojicic</cp:lastModifiedBy>
  <cp:revision>14</cp:revision>
  <cp:lastPrinted>2016-07-18T09:43:00Z</cp:lastPrinted>
  <dcterms:created xsi:type="dcterms:W3CDTF">2016-07-17T17:55:00Z</dcterms:created>
  <dcterms:modified xsi:type="dcterms:W3CDTF">2016-07-19T06:41:00Z</dcterms:modified>
</cp:coreProperties>
</file>